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74" w:rsidRDefault="00194B74" w:rsidP="00194B74">
      <w:pPr>
        <w:pStyle w:val="3"/>
        <w:shd w:val="clear" w:color="auto" w:fill="FFFFFF"/>
        <w:spacing w:before="0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>The Ten Principles of the UN Global Compact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Corporate sustainability starts with a company’s value system and a principled approach to doing business. This means operating in ways that, at a minimum, meet fundamental responsibilities in the areas of human rights,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labour</w:t>
      </w:r>
      <w:proofErr w:type="spellEnd"/>
      <w:r>
        <w:rPr>
          <w:rFonts w:ascii="Arial" w:hAnsi="Arial" w:cs="Arial"/>
          <w:color w:val="585858"/>
          <w:sz w:val="21"/>
          <w:szCs w:val="21"/>
        </w:rPr>
        <w:t>, environment and anti-corruption. Responsible businesses enact the same values and principles wherever they have a presence, and know that good practices in one area do not offset harm in another. By incorporating the Global Compact principles into strategies, policies and procedures, and establishing a culture of integrity, companies are not only upholding their basic responsibilities to people and planet, but also setting the stage for long-term success.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The UN Global Compact’s Ten Principles are derived from: </w:t>
      </w:r>
      <w:proofErr w:type="gramStart"/>
      <w:r>
        <w:rPr>
          <w:rFonts w:ascii="Arial" w:hAnsi="Arial" w:cs="Arial"/>
          <w:color w:val="585858"/>
          <w:sz w:val="21"/>
          <w:szCs w:val="21"/>
        </w:rPr>
        <w:t>the</w:t>
      </w:r>
      <w:proofErr w:type="gramEnd"/>
      <w:r>
        <w:rPr>
          <w:rFonts w:ascii="Arial" w:hAnsi="Arial" w:cs="Arial"/>
          <w:color w:val="585858"/>
          <w:sz w:val="21"/>
          <w:szCs w:val="21"/>
        </w:rPr>
        <w:t xml:space="preserve"> Universal Declaration of Human Rights, the International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Labour</w:t>
      </w:r>
      <w:proofErr w:type="spellEnd"/>
      <w:r>
        <w:rPr>
          <w:rFonts w:ascii="Arial" w:hAnsi="Arial" w:cs="Arial"/>
          <w:color w:val="585858"/>
          <w:sz w:val="21"/>
          <w:szCs w:val="21"/>
        </w:rPr>
        <w:t xml:space="preserve"> Organization’s Declaration on Fundamental Principles and Rights at Work, the Rio Declaration on Environment and Development, and the United Nations Convention Against Corruption.</w:t>
      </w:r>
    </w:p>
    <w:p w:rsidR="00194B74" w:rsidRDefault="00194B74" w:rsidP="00194B7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</w:rPr>
      </w:pPr>
      <w:r>
        <w:rPr>
          <w:rFonts w:ascii="Arial" w:hAnsi="Arial" w:cs="Arial"/>
          <w:b w:val="0"/>
          <w:bCs w:val="0"/>
          <w:color w:val="56C0EF"/>
        </w:rPr>
        <w:t>Human Rights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1: Businesses should support and respect the protection of internationally proclaimed human rights; and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2: make sure that they are not complicit in human rights abuses.</w:t>
      </w:r>
    </w:p>
    <w:p w:rsidR="00194B74" w:rsidRDefault="00194B74" w:rsidP="00194B7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</w:rPr>
      </w:pPr>
      <w:proofErr w:type="spellStart"/>
      <w:r>
        <w:rPr>
          <w:rFonts w:ascii="Arial" w:hAnsi="Arial" w:cs="Arial"/>
          <w:b w:val="0"/>
          <w:bCs w:val="0"/>
          <w:color w:val="56C0EF"/>
        </w:rPr>
        <w:t>Labour</w:t>
      </w:r>
      <w:proofErr w:type="spellEnd"/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3: Businesses should uphold the freedom of association and the effective recognition of the right to collective bargaining;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Principle 4: the elimination of all forms of forced and compulsory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labour</w:t>
      </w:r>
      <w:proofErr w:type="spellEnd"/>
      <w:r>
        <w:rPr>
          <w:rFonts w:ascii="Arial" w:hAnsi="Arial" w:cs="Arial"/>
          <w:color w:val="585858"/>
          <w:sz w:val="21"/>
          <w:szCs w:val="21"/>
        </w:rPr>
        <w:t>;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 xml:space="preserve">Principle 5: the effective abolition of child </w:t>
      </w:r>
      <w:proofErr w:type="spellStart"/>
      <w:r>
        <w:rPr>
          <w:rFonts w:ascii="Arial" w:hAnsi="Arial" w:cs="Arial"/>
          <w:color w:val="585858"/>
          <w:sz w:val="21"/>
          <w:szCs w:val="21"/>
        </w:rPr>
        <w:t>labour</w:t>
      </w:r>
      <w:proofErr w:type="spellEnd"/>
      <w:r>
        <w:rPr>
          <w:rFonts w:ascii="Arial" w:hAnsi="Arial" w:cs="Arial"/>
          <w:color w:val="585858"/>
          <w:sz w:val="21"/>
          <w:szCs w:val="21"/>
        </w:rPr>
        <w:t>; and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6: the elimination of discrimination in respect of employment and occupation.</w:t>
      </w:r>
    </w:p>
    <w:p w:rsidR="00194B74" w:rsidRDefault="00194B74" w:rsidP="00194B7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</w:rPr>
      </w:pPr>
      <w:r>
        <w:rPr>
          <w:rFonts w:ascii="Arial" w:hAnsi="Arial" w:cs="Arial"/>
          <w:b w:val="0"/>
          <w:bCs w:val="0"/>
          <w:color w:val="56C0EF"/>
        </w:rPr>
        <w:t>Environment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7: Businesses should support a precautionary approach to environmental challenges;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8: undertake initiatives to promote greater environmental responsibility; and</w:t>
      </w:r>
    </w:p>
    <w:p w:rsidR="00194B74" w:rsidRDefault="00194B74" w:rsidP="00194B74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9: encourage the development and diffusion of environmentally friendly technologies.</w:t>
      </w:r>
    </w:p>
    <w:p w:rsidR="00194B74" w:rsidRDefault="00194B74" w:rsidP="00194B74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6C0EF"/>
        </w:rPr>
      </w:pPr>
      <w:r>
        <w:rPr>
          <w:rFonts w:ascii="Arial" w:hAnsi="Arial" w:cs="Arial"/>
          <w:b w:val="0"/>
          <w:bCs w:val="0"/>
          <w:color w:val="56C0EF"/>
        </w:rPr>
        <w:t>Anti-Corruption</w:t>
      </w:r>
    </w:p>
    <w:p w:rsidR="00194B74" w:rsidRDefault="00194B74" w:rsidP="00194B74">
      <w:pPr>
        <w:pStyle w:val="a3"/>
        <w:shd w:val="clear" w:color="auto" w:fill="FFFFFF"/>
        <w:spacing w:before="240" w:beforeAutospacing="0" w:after="0" w:afterAutospacing="0"/>
        <w:rPr>
          <w:rFonts w:ascii="Arial" w:hAnsi="Arial" w:cs="Arial"/>
          <w:color w:val="585858"/>
          <w:sz w:val="21"/>
          <w:szCs w:val="21"/>
        </w:rPr>
      </w:pPr>
      <w:r>
        <w:rPr>
          <w:rFonts w:ascii="Arial" w:hAnsi="Arial" w:cs="Arial"/>
          <w:color w:val="585858"/>
          <w:sz w:val="21"/>
          <w:szCs w:val="21"/>
        </w:rPr>
        <w:t>Principle 10: Businesses should work against corruption in all its forms, including extortion and bribery.</w:t>
      </w:r>
    </w:p>
    <w:p w:rsidR="00BB783B" w:rsidRPr="00194B74" w:rsidRDefault="00194B74" w:rsidP="00194B74"/>
    <w:sectPr w:rsidR="00BB783B" w:rsidRPr="00194B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CAF"/>
    <w:multiLevelType w:val="multilevel"/>
    <w:tmpl w:val="043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B3"/>
    <w:rsid w:val="000E4591"/>
    <w:rsid w:val="000E7BB3"/>
    <w:rsid w:val="00146EB5"/>
    <w:rsid w:val="00194B74"/>
    <w:rsid w:val="00687D5D"/>
    <w:rsid w:val="009D3463"/>
    <w:rsid w:val="00C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B54D-D833-4F40-AF41-540782A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2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F2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24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2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</dc:creator>
  <cp:keywords/>
  <dc:description/>
  <cp:lastModifiedBy>Alibek</cp:lastModifiedBy>
  <cp:revision>3</cp:revision>
  <dcterms:created xsi:type="dcterms:W3CDTF">2021-04-07T05:07:00Z</dcterms:created>
  <dcterms:modified xsi:type="dcterms:W3CDTF">2021-04-07T05:09:00Z</dcterms:modified>
</cp:coreProperties>
</file>