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D8" w:rsidRDefault="00040CD8" w:rsidP="00040CD8">
      <w:pPr>
        <w:pStyle w:val="3"/>
        <w:shd w:val="clear" w:color="auto" w:fill="FFFFFF"/>
        <w:spacing w:before="0"/>
        <w:rPr>
          <w:rFonts w:ascii="Arial" w:hAnsi="Arial" w:cs="Arial"/>
          <w:b/>
          <w:bCs/>
          <w:color w:val="222222"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</w:rPr>
        <w:t xml:space="preserve">БҰҰ </w:t>
      </w:r>
      <w:proofErr w:type="spellStart"/>
      <w:r>
        <w:rPr>
          <w:rFonts w:ascii="Arial" w:hAnsi="Arial" w:cs="Arial"/>
          <w:b/>
          <w:bCs/>
          <w:color w:val="222222"/>
        </w:rPr>
        <w:t>Ғаламдық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шартының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он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қағидаты</w:t>
      </w:r>
      <w:proofErr w:type="spellEnd"/>
    </w:p>
    <w:p w:rsidR="00040CD8" w:rsidRDefault="00040CD8" w:rsidP="00040CD8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</w:rPr>
      </w:pPr>
      <w:proofErr w:type="spellStart"/>
      <w:r>
        <w:rPr>
          <w:rFonts w:ascii="Arial" w:hAnsi="Arial" w:cs="Arial"/>
          <w:color w:val="585858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құқықтары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еңбек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қатынастары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қоршаған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ортаны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қорғау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сыбайлас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жемқорлыққа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қарсы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күрес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саласындағы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Ғаламдық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шарттың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он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қағидатында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жалпыға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бірдей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ымыра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қолданылған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олар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мыналардың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негізінде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құрылған</w:t>
      </w:r>
      <w:proofErr w:type="spellEnd"/>
      <w:r>
        <w:rPr>
          <w:rFonts w:ascii="Arial" w:hAnsi="Arial" w:cs="Arial"/>
          <w:color w:val="585858"/>
          <w:sz w:val="21"/>
          <w:szCs w:val="21"/>
        </w:rPr>
        <w:t>:</w:t>
      </w:r>
    </w:p>
    <w:p w:rsidR="00040CD8" w:rsidRDefault="00040CD8" w:rsidP="00040CD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hAnsi="Arial" w:cs="Arial"/>
          <w:color w:val="585858"/>
          <w:sz w:val="21"/>
          <w:szCs w:val="21"/>
        </w:rPr>
      </w:pPr>
      <w:proofErr w:type="spellStart"/>
      <w:r>
        <w:rPr>
          <w:rFonts w:ascii="Arial" w:hAnsi="Arial" w:cs="Arial"/>
          <w:color w:val="585858"/>
          <w:sz w:val="21"/>
          <w:szCs w:val="21"/>
        </w:rPr>
        <w:t>Жалпыға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бірдей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құқығы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декларациясы</w:t>
      </w:r>
      <w:proofErr w:type="spellEnd"/>
    </w:p>
    <w:p w:rsidR="00040CD8" w:rsidRDefault="00040CD8" w:rsidP="00040CD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hAnsi="Arial" w:cs="Arial"/>
          <w:color w:val="585858"/>
          <w:sz w:val="21"/>
          <w:szCs w:val="21"/>
        </w:rPr>
      </w:pPr>
      <w:proofErr w:type="spellStart"/>
      <w:r>
        <w:rPr>
          <w:rFonts w:ascii="Arial" w:hAnsi="Arial" w:cs="Arial"/>
          <w:color w:val="585858"/>
          <w:sz w:val="21"/>
          <w:szCs w:val="21"/>
        </w:rPr>
        <w:t>Халықаралық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еңбек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ұйымының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Өндірістегі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негіз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қалаушы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қағидаттар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мен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құқықтар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декларациясы</w:t>
      </w:r>
      <w:proofErr w:type="spellEnd"/>
    </w:p>
    <w:p w:rsidR="00040CD8" w:rsidRPr="00040CD8" w:rsidRDefault="00040CD8" w:rsidP="00040CD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hAnsi="Arial" w:cs="Arial"/>
          <w:color w:val="585858"/>
          <w:sz w:val="21"/>
          <w:szCs w:val="21"/>
          <w:lang w:val="ru-RU"/>
        </w:rPr>
      </w:pP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Қоршаған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орта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және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даму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жөніндегі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Рио-де-Жанейро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декларациясы</w:t>
      </w:r>
      <w:proofErr w:type="spellEnd"/>
    </w:p>
    <w:p w:rsidR="00040CD8" w:rsidRPr="00040CD8" w:rsidRDefault="00040CD8" w:rsidP="00040CD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hAnsi="Arial" w:cs="Arial"/>
          <w:color w:val="585858"/>
          <w:sz w:val="21"/>
          <w:szCs w:val="21"/>
          <w:lang w:val="ru-RU"/>
        </w:rPr>
      </w:pPr>
      <w:r w:rsidRPr="00040CD8">
        <w:rPr>
          <w:rFonts w:ascii="Arial" w:hAnsi="Arial" w:cs="Arial"/>
          <w:color w:val="585858"/>
          <w:sz w:val="21"/>
          <w:szCs w:val="21"/>
          <w:lang w:val="ru-RU"/>
        </w:rPr>
        <w:t>БҰҰ-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ның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сыбайлас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жемқорлыққа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қарсы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конвенциясы</w:t>
      </w:r>
      <w:proofErr w:type="spellEnd"/>
    </w:p>
    <w:p w:rsidR="00040CD8" w:rsidRPr="00040CD8" w:rsidRDefault="00040CD8" w:rsidP="00040CD8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56C0EF"/>
          <w:lang w:val="ru-RU"/>
        </w:rPr>
      </w:pPr>
      <w:r w:rsidRPr="00040CD8">
        <w:rPr>
          <w:rFonts w:ascii="Arial" w:hAnsi="Arial" w:cs="Arial"/>
          <w:b w:val="0"/>
          <w:bCs w:val="0"/>
          <w:color w:val="56C0EF"/>
          <w:lang w:val="ru-RU"/>
        </w:rPr>
        <w:t xml:space="preserve">Адам </w:t>
      </w:r>
      <w:proofErr w:type="spellStart"/>
      <w:r w:rsidRPr="00040CD8">
        <w:rPr>
          <w:rFonts w:ascii="Arial" w:hAnsi="Arial" w:cs="Arial"/>
          <w:b w:val="0"/>
          <w:bCs w:val="0"/>
          <w:color w:val="56C0EF"/>
          <w:lang w:val="ru-RU"/>
        </w:rPr>
        <w:t>құқықтары</w:t>
      </w:r>
      <w:proofErr w:type="spellEnd"/>
    </w:p>
    <w:p w:rsidR="00040CD8" w:rsidRPr="00040CD8" w:rsidRDefault="00040CD8" w:rsidP="00040CD8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  <w:lang w:val="ru-RU"/>
        </w:rPr>
      </w:pPr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1-қағидат: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Іскерлік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орта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халықаралық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деңгейде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жарияланған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адам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құқықтарын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қолдап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,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құрметтеуі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тиіс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;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және</w:t>
      </w:r>
      <w:proofErr w:type="spellEnd"/>
    </w:p>
    <w:p w:rsidR="00040CD8" w:rsidRPr="00040CD8" w:rsidRDefault="00040CD8" w:rsidP="00040CD8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  <w:lang w:val="ru-RU"/>
        </w:rPr>
      </w:pPr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2-қағидат: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Іскерлік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ортаның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адам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құқықтарының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бұзылуына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қатысы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болмауы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тиіс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.</w:t>
      </w:r>
    </w:p>
    <w:p w:rsidR="00040CD8" w:rsidRPr="00040CD8" w:rsidRDefault="00040CD8" w:rsidP="00040CD8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56C0EF"/>
          <w:lang w:val="ru-RU"/>
        </w:rPr>
      </w:pPr>
      <w:proofErr w:type="spellStart"/>
      <w:r w:rsidRPr="00040CD8">
        <w:rPr>
          <w:rFonts w:ascii="Arial" w:hAnsi="Arial" w:cs="Arial"/>
          <w:b w:val="0"/>
          <w:bCs w:val="0"/>
          <w:color w:val="56C0EF"/>
          <w:lang w:val="ru-RU"/>
        </w:rPr>
        <w:t>Еңбек</w:t>
      </w:r>
      <w:proofErr w:type="spellEnd"/>
      <w:r w:rsidRPr="00040CD8">
        <w:rPr>
          <w:rFonts w:ascii="Arial" w:hAnsi="Arial" w:cs="Arial"/>
          <w:b w:val="0"/>
          <w:bCs w:val="0"/>
          <w:color w:val="56C0EF"/>
          <w:lang w:val="ru-RU"/>
        </w:rPr>
        <w:t xml:space="preserve"> </w:t>
      </w:r>
      <w:proofErr w:type="spellStart"/>
      <w:r w:rsidRPr="00040CD8">
        <w:rPr>
          <w:rFonts w:ascii="Arial" w:hAnsi="Arial" w:cs="Arial"/>
          <w:b w:val="0"/>
          <w:bCs w:val="0"/>
          <w:color w:val="56C0EF"/>
          <w:lang w:val="ru-RU"/>
        </w:rPr>
        <w:t>қатынастары</w:t>
      </w:r>
      <w:proofErr w:type="spellEnd"/>
    </w:p>
    <w:p w:rsidR="00040CD8" w:rsidRPr="00040CD8" w:rsidRDefault="00040CD8" w:rsidP="00040CD8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  <w:lang w:val="ru-RU"/>
        </w:rPr>
      </w:pPr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3-қағидат: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Іскерлік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орта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бірлестік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бостандығын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қолдап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,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ұжымдық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шарттарды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жасасу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құқығын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іс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жүзінде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мойындауы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тиіс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;</w:t>
      </w:r>
    </w:p>
    <w:p w:rsidR="00040CD8" w:rsidRPr="00040CD8" w:rsidRDefault="00040CD8" w:rsidP="00040CD8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  <w:lang w:val="ru-RU"/>
        </w:rPr>
      </w:pPr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4-қағидат: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Іскерлік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орта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мәжбүрлі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және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міндетті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еңбектің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барлық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нысандарын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жоюды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қолдауы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тиіс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;</w:t>
      </w:r>
    </w:p>
    <w:p w:rsidR="00040CD8" w:rsidRPr="00040CD8" w:rsidRDefault="00040CD8" w:rsidP="00040CD8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  <w:lang w:val="ru-RU"/>
        </w:rPr>
      </w:pPr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5-қағидат: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Іскерлік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орта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балалар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еңбегін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түбегейлі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жоюды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қолдауы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тиіс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;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және</w:t>
      </w:r>
      <w:proofErr w:type="spellEnd"/>
    </w:p>
    <w:p w:rsidR="00040CD8" w:rsidRPr="00040CD8" w:rsidRDefault="00040CD8" w:rsidP="00040CD8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  <w:lang w:val="ru-RU"/>
        </w:rPr>
      </w:pPr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6-қағидат: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Іскерлік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орта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еңбек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пен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жұмыспен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қамту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саласындағы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кемсітушіліктің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жойылуын</w:t>
      </w:r>
      <w:proofErr w:type="spellEnd"/>
      <w:r>
        <w:rPr>
          <w:rFonts w:ascii="Arial" w:hAnsi="Arial" w:cs="Arial"/>
          <w:color w:val="585858"/>
          <w:sz w:val="21"/>
          <w:szCs w:val="21"/>
        </w:rPr>
        <w:t> 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қолдауы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тиіс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.</w:t>
      </w:r>
    </w:p>
    <w:p w:rsidR="00040CD8" w:rsidRPr="00040CD8" w:rsidRDefault="00040CD8" w:rsidP="00040CD8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56C0EF"/>
          <w:lang w:val="ru-RU"/>
        </w:rPr>
      </w:pPr>
      <w:proofErr w:type="spellStart"/>
      <w:r w:rsidRPr="00040CD8">
        <w:rPr>
          <w:rFonts w:ascii="Arial" w:hAnsi="Arial" w:cs="Arial"/>
          <w:b w:val="0"/>
          <w:bCs w:val="0"/>
          <w:color w:val="56C0EF"/>
          <w:lang w:val="ru-RU"/>
        </w:rPr>
        <w:t>Қоршаған</w:t>
      </w:r>
      <w:proofErr w:type="spellEnd"/>
      <w:r w:rsidRPr="00040CD8">
        <w:rPr>
          <w:rFonts w:ascii="Arial" w:hAnsi="Arial" w:cs="Arial"/>
          <w:b w:val="0"/>
          <w:bCs w:val="0"/>
          <w:color w:val="56C0EF"/>
          <w:lang w:val="ru-RU"/>
        </w:rPr>
        <w:t xml:space="preserve"> орта</w:t>
      </w:r>
    </w:p>
    <w:p w:rsidR="00040CD8" w:rsidRPr="00040CD8" w:rsidRDefault="00040CD8" w:rsidP="00040CD8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  <w:lang w:val="ru-RU"/>
        </w:rPr>
      </w:pPr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7-қағидат: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Іскерлік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орта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алдын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ала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сақтану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қағидасына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негізделген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экология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мәселелерінің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ұстанымын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қолдауы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тиіс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;</w:t>
      </w:r>
    </w:p>
    <w:p w:rsidR="00040CD8" w:rsidRPr="00040CD8" w:rsidRDefault="00040CD8" w:rsidP="00040CD8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  <w:lang w:val="ru-RU"/>
        </w:rPr>
      </w:pPr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8-қағидат: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Іскерлік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орта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қоршаған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ортаның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жай-күйіне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жауапкершілікті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арттыруға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бағытталған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бастамаларды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көтеруі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тиіс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;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және</w:t>
      </w:r>
      <w:proofErr w:type="spellEnd"/>
    </w:p>
    <w:p w:rsidR="00040CD8" w:rsidRPr="00040CD8" w:rsidRDefault="00040CD8" w:rsidP="00040CD8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  <w:lang w:val="ru-RU"/>
        </w:rPr>
      </w:pPr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9-қағидат: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Іскерлік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орта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экологиялық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қауіпсіз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технологиялардың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дамуы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мен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таралуына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жәрдемдесуі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тиіс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.</w:t>
      </w:r>
    </w:p>
    <w:p w:rsidR="00040CD8" w:rsidRPr="00040CD8" w:rsidRDefault="00040CD8" w:rsidP="00040CD8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56C0EF"/>
          <w:lang w:val="ru-RU"/>
        </w:rPr>
      </w:pPr>
      <w:proofErr w:type="spellStart"/>
      <w:r w:rsidRPr="00040CD8">
        <w:rPr>
          <w:rFonts w:ascii="Arial" w:hAnsi="Arial" w:cs="Arial"/>
          <w:b w:val="0"/>
          <w:bCs w:val="0"/>
          <w:color w:val="56C0EF"/>
          <w:lang w:val="ru-RU"/>
        </w:rPr>
        <w:t>Сыбайлас</w:t>
      </w:r>
      <w:proofErr w:type="spellEnd"/>
      <w:r w:rsidRPr="00040CD8">
        <w:rPr>
          <w:rFonts w:ascii="Arial" w:hAnsi="Arial" w:cs="Arial"/>
          <w:b w:val="0"/>
          <w:bCs w:val="0"/>
          <w:color w:val="56C0EF"/>
          <w:lang w:val="ru-RU"/>
        </w:rPr>
        <w:t xml:space="preserve"> </w:t>
      </w:r>
      <w:proofErr w:type="spellStart"/>
      <w:r w:rsidRPr="00040CD8">
        <w:rPr>
          <w:rFonts w:ascii="Arial" w:hAnsi="Arial" w:cs="Arial"/>
          <w:b w:val="0"/>
          <w:bCs w:val="0"/>
          <w:color w:val="56C0EF"/>
          <w:lang w:val="ru-RU"/>
        </w:rPr>
        <w:t>жемқорлыққа</w:t>
      </w:r>
      <w:proofErr w:type="spellEnd"/>
      <w:r w:rsidRPr="00040CD8">
        <w:rPr>
          <w:rFonts w:ascii="Arial" w:hAnsi="Arial" w:cs="Arial"/>
          <w:b w:val="0"/>
          <w:bCs w:val="0"/>
          <w:color w:val="56C0EF"/>
          <w:lang w:val="ru-RU"/>
        </w:rPr>
        <w:t xml:space="preserve"> </w:t>
      </w:r>
      <w:proofErr w:type="spellStart"/>
      <w:r w:rsidRPr="00040CD8">
        <w:rPr>
          <w:rFonts w:ascii="Arial" w:hAnsi="Arial" w:cs="Arial"/>
          <w:b w:val="0"/>
          <w:bCs w:val="0"/>
          <w:color w:val="56C0EF"/>
          <w:lang w:val="ru-RU"/>
        </w:rPr>
        <w:t>қарсы</w:t>
      </w:r>
      <w:proofErr w:type="spellEnd"/>
      <w:r w:rsidRPr="00040CD8">
        <w:rPr>
          <w:rFonts w:ascii="Arial" w:hAnsi="Arial" w:cs="Arial"/>
          <w:b w:val="0"/>
          <w:bCs w:val="0"/>
          <w:color w:val="56C0EF"/>
          <w:lang w:val="ru-RU"/>
        </w:rPr>
        <w:t xml:space="preserve"> </w:t>
      </w:r>
      <w:proofErr w:type="spellStart"/>
      <w:r w:rsidRPr="00040CD8">
        <w:rPr>
          <w:rFonts w:ascii="Arial" w:hAnsi="Arial" w:cs="Arial"/>
          <w:b w:val="0"/>
          <w:bCs w:val="0"/>
          <w:color w:val="56C0EF"/>
          <w:lang w:val="ru-RU"/>
        </w:rPr>
        <w:t>іс-әрекет</w:t>
      </w:r>
      <w:proofErr w:type="spellEnd"/>
    </w:p>
    <w:p w:rsidR="00040CD8" w:rsidRPr="00040CD8" w:rsidRDefault="00040CD8" w:rsidP="00040CD8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color w:val="585858"/>
          <w:sz w:val="21"/>
          <w:szCs w:val="21"/>
          <w:lang w:val="ru-RU"/>
        </w:rPr>
      </w:pPr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10-қағидат: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Іскерлік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орта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сыбайлас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жемқорлықтың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барлық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нысандарына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,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соның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ішінде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бопсалау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мен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парақорлыққа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қарсы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тұруы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 xml:space="preserve"> </w:t>
      </w:r>
      <w:proofErr w:type="spellStart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тиіс</w:t>
      </w:r>
      <w:proofErr w:type="spellEnd"/>
      <w:r w:rsidRPr="00040CD8">
        <w:rPr>
          <w:rFonts w:ascii="Arial" w:hAnsi="Arial" w:cs="Arial"/>
          <w:color w:val="585858"/>
          <w:sz w:val="21"/>
          <w:szCs w:val="21"/>
          <w:lang w:val="ru-RU"/>
        </w:rPr>
        <w:t>.</w:t>
      </w:r>
    </w:p>
    <w:p w:rsidR="00BB783B" w:rsidRPr="00040CD8" w:rsidRDefault="00040CD8" w:rsidP="00040CD8">
      <w:pPr>
        <w:rPr>
          <w:lang w:val="ru-RU"/>
        </w:rPr>
      </w:pPr>
    </w:p>
    <w:sectPr w:rsidR="00BB783B" w:rsidRPr="00040CD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2CAF"/>
    <w:multiLevelType w:val="multilevel"/>
    <w:tmpl w:val="0430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54D65"/>
    <w:multiLevelType w:val="multilevel"/>
    <w:tmpl w:val="D9E6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B3"/>
    <w:rsid w:val="00040CD8"/>
    <w:rsid w:val="000E4591"/>
    <w:rsid w:val="000E7BB3"/>
    <w:rsid w:val="00146EB5"/>
    <w:rsid w:val="00687D5D"/>
    <w:rsid w:val="009D3463"/>
    <w:rsid w:val="00C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7B54D-D833-4F40-AF41-540782A1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24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F24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24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F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24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4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</dc:creator>
  <cp:keywords/>
  <dc:description/>
  <cp:lastModifiedBy>Alibek</cp:lastModifiedBy>
  <cp:revision>3</cp:revision>
  <dcterms:created xsi:type="dcterms:W3CDTF">2021-04-07T05:07:00Z</dcterms:created>
  <dcterms:modified xsi:type="dcterms:W3CDTF">2021-04-07T05:08:00Z</dcterms:modified>
</cp:coreProperties>
</file>