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1D" w:rsidRPr="00CF241D" w:rsidRDefault="00CF241D" w:rsidP="00CF241D">
      <w:pPr>
        <w:pStyle w:val="3"/>
        <w:shd w:val="clear" w:color="auto" w:fill="FFFFFF"/>
        <w:spacing w:before="0"/>
        <w:rPr>
          <w:rFonts w:ascii="Arial" w:hAnsi="Arial" w:cs="Arial"/>
          <w:b/>
          <w:bCs/>
          <w:color w:val="222222"/>
          <w:lang w:val="ru-RU"/>
        </w:rPr>
      </w:pPr>
      <w:bookmarkStart w:id="0" w:name="_GoBack"/>
      <w:bookmarkEnd w:id="0"/>
      <w:r w:rsidRPr="00CF241D">
        <w:rPr>
          <w:rFonts w:ascii="Arial" w:hAnsi="Arial" w:cs="Arial"/>
          <w:b/>
          <w:bCs/>
          <w:color w:val="222222"/>
          <w:lang w:val="ru-RU"/>
        </w:rPr>
        <w:t>Десять принципов Глобального Договора ООН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Десять принципов Глобального договора из области прав человека, трудовых отношений, охраны окружающей среды и борьбы с коррупцией пользуются всеобщим консенсусом и почерпнуты из:</w:t>
      </w:r>
    </w:p>
    <w:p w:rsidR="00CF241D" w:rsidRPr="00CF241D" w:rsidRDefault="00CF241D" w:rsidP="00CF241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85858"/>
          <w:sz w:val="21"/>
          <w:szCs w:val="21"/>
        </w:rPr>
      </w:pP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Всеобщей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</w:rPr>
        <w:t xml:space="preserve"> 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декларации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</w:rPr>
        <w:t xml:space="preserve"> 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прав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</w:rPr>
        <w:t xml:space="preserve"> 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человека</w:t>
      </w:r>
      <w:proofErr w:type="spellEnd"/>
    </w:p>
    <w:p w:rsidR="00CF241D" w:rsidRPr="00CF241D" w:rsidRDefault="00CF241D" w:rsidP="00CF241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Декларации Международной организации труда об основополагающих принципах и правах на производстве</w:t>
      </w:r>
    </w:p>
    <w:p w:rsidR="00CF241D" w:rsidRPr="00CF241D" w:rsidRDefault="00CF241D" w:rsidP="00CF241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Рио-де-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Жанейрской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 xml:space="preserve"> декларации по окружающей среде и развитию</w:t>
      </w:r>
    </w:p>
    <w:p w:rsidR="00CF241D" w:rsidRPr="00CF241D" w:rsidRDefault="00CF241D" w:rsidP="00CF241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85858"/>
          <w:sz w:val="21"/>
          <w:szCs w:val="21"/>
        </w:rPr>
      </w:pP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Конвенции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</w:rPr>
        <w:t xml:space="preserve"> ООН 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против</w:t>
      </w:r>
      <w:proofErr w:type="spellEnd"/>
      <w:r w:rsidRPr="00CF241D">
        <w:rPr>
          <w:rFonts w:ascii="Arial" w:eastAsia="Times New Roman" w:hAnsi="Arial" w:cs="Arial"/>
          <w:color w:val="585858"/>
          <w:sz w:val="21"/>
          <w:szCs w:val="21"/>
        </w:rPr>
        <w:t xml:space="preserve"> </w:t>
      </w:r>
      <w:proofErr w:type="spellStart"/>
      <w:r w:rsidRPr="00CF241D">
        <w:rPr>
          <w:rFonts w:ascii="Arial" w:eastAsia="Times New Roman" w:hAnsi="Arial" w:cs="Arial"/>
          <w:color w:val="585858"/>
          <w:sz w:val="21"/>
          <w:szCs w:val="21"/>
        </w:rPr>
        <w:t>коррупции</w:t>
      </w:r>
      <w:proofErr w:type="spellEnd"/>
    </w:p>
    <w:p w:rsidR="00CF241D" w:rsidRPr="00CF241D" w:rsidRDefault="00CF241D" w:rsidP="00CF24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6C0EF"/>
          <w:sz w:val="21"/>
          <w:szCs w:val="21"/>
        </w:rPr>
      </w:pPr>
      <w:proofErr w:type="spellStart"/>
      <w:r w:rsidRPr="00CF241D">
        <w:rPr>
          <w:rFonts w:ascii="Arial" w:eastAsia="Times New Roman" w:hAnsi="Arial" w:cs="Arial"/>
          <w:color w:val="56C0EF"/>
          <w:sz w:val="21"/>
          <w:szCs w:val="21"/>
        </w:rPr>
        <w:t>Права</w:t>
      </w:r>
      <w:proofErr w:type="spellEnd"/>
      <w:r w:rsidRPr="00CF241D">
        <w:rPr>
          <w:rFonts w:ascii="Arial" w:eastAsia="Times New Roman" w:hAnsi="Arial" w:cs="Arial"/>
          <w:color w:val="56C0EF"/>
          <w:sz w:val="21"/>
          <w:szCs w:val="21"/>
        </w:rPr>
        <w:t xml:space="preserve"> </w:t>
      </w:r>
      <w:proofErr w:type="spellStart"/>
      <w:r w:rsidRPr="00CF241D">
        <w:rPr>
          <w:rFonts w:ascii="Arial" w:eastAsia="Times New Roman" w:hAnsi="Arial" w:cs="Arial"/>
          <w:color w:val="56C0EF"/>
          <w:sz w:val="21"/>
          <w:szCs w:val="21"/>
        </w:rPr>
        <w:t>человека</w:t>
      </w:r>
      <w:proofErr w:type="spellEnd"/>
    </w:p>
    <w:p w:rsidR="00CF241D" w:rsidRPr="00CF241D" w:rsidRDefault="00CF241D" w:rsidP="00CF2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1: Деловые круги должны поддерживать и уважать защиту провозглашенных на международном</w:t>
      </w: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br/>
        <w:t>уровне прав человека;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2: Деловые круги не должны быть причастны к нарушениям прав человека.</w:t>
      </w:r>
    </w:p>
    <w:p w:rsidR="00CF241D" w:rsidRPr="00CF241D" w:rsidRDefault="00CF241D" w:rsidP="00CF24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6C0EF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6C0EF"/>
          <w:sz w:val="21"/>
          <w:szCs w:val="21"/>
          <w:lang w:val="ru-RU"/>
        </w:rPr>
        <w:t>Трудовые отношения</w:t>
      </w:r>
    </w:p>
    <w:p w:rsidR="00CF241D" w:rsidRPr="00CF241D" w:rsidRDefault="00CF241D" w:rsidP="00CF2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3: Деловые круги должны поддерживать свободу объединения и реальное признание права на</w:t>
      </w: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br/>
        <w:t>заключение коллективных договоров;</w:t>
      </w:r>
    </w:p>
    <w:p w:rsidR="00CF241D" w:rsidRPr="00CF241D" w:rsidRDefault="00CF241D" w:rsidP="00CF2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4: Деловые круги должны выступать за ликвидацию всех форм принудительного и обязательного</w:t>
      </w: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br/>
        <w:t>труда;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5: Деловые круги должны выступать за полное искоренение детского труда;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6: Деловые круги должны выступать за ликвидацию дискриминации в сфере труда и занятости.</w:t>
      </w:r>
    </w:p>
    <w:p w:rsidR="00CF241D" w:rsidRPr="00CF241D" w:rsidRDefault="00CF241D" w:rsidP="00CF24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6C0EF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6C0EF"/>
          <w:sz w:val="21"/>
          <w:szCs w:val="21"/>
          <w:lang w:val="ru-RU"/>
        </w:rPr>
        <w:t>Окружающая среда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7: Деловые круги должны поддерживать подход к экологическим вопросам, основанный на принципе предосторожности;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8: Деловые круги должны предпринимать инициативы, направленные на повышение ответственности за состояние окружающей среды;</w:t>
      </w:r>
    </w:p>
    <w:p w:rsidR="00CF241D" w:rsidRPr="00CF241D" w:rsidRDefault="00CF241D" w:rsidP="00CF24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9: Деловые круги должны содействовать развитию и распространению экологически безопасных технологий.</w:t>
      </w:r>
    </w:p>
    <w:p w:rsidR="00CF241D" w:rsidRPr="00CF241D" w:rsidRDefault="00CF241D" w:rsidP="00CF24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6C0EF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6C0EF"/>
          <w:sz w:val="21"/>
          <w:szCs w:val="21"/>
          <w:lang w:val="ru-RU"/>
        </w:rPr>
        <w:t>Противодействие коррупции</w:t>
      </w:r>
    </w:p>
    <w:p w:rsidR="00CF241D" w:rsidRPr="00CF241D" w:rsidRDefault="00CF241D" w:rsidP="00CF241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85858"/>
          <w:sz w:val="21"/>
          <w:szCs w:val="21"/>
          <w:lang w:val="ru-RU"/>
        </w:rPr>
      </w:pPr>
      <w:r w:rsidRPr="00CF241D">
        <w:rPr>
          <w:rFonts w:ascii="Arial" w:eastAsia="Times New Roman" w:hAnsi="Arial" w:cs="Arial"/>
          <w:color w:val="585858"/>
          <w:sz w:val="21"/>
          <w:szCs w:val="21"/>
          <w:lang w:val="ru-RU"/>
        </w:rPr>
        <w:t>Принцип 10: Деловые круги должны противостоять всем формам коррупции, включая вымогательство и взяточничество.</w:t>
      </w:r>
    </w:p>
    <w:p w:rsidR="00BB783B" w:rsidRPr="00CF241D" w:rsidRDefault="00CF241D">
      <w:pPr>
        <w:rPr>
          <w:lang w:val="ru-RU"/>
        </w:rPr>
      </w:pPr>
    </w:p>
    <w:sectPr w:rsidR="00BB783B" w:rsidRPr="00CF24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CAF"/>
    <w:multiLevelType w:val="multilevel"/>
    <w:tmpl w:val="043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3"/>
    <w:rsid w:val="000E4591"/>
    <w:rsid w:val="000E7BB3"/>
    <w:rsid w:val="00146EB5"/>
    <w:rsid w:val="00687D5D"/>
    <w:rsid w:val="009D3463"/>
    <w:rsid w:val="00C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33F"/>
  <w15:chartTrackingRefBased/>
  <w15:docId w15:val="{E037B54D-D833-4F40-AF41-540782A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2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F2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24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2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</dc:creator>
  <cp:keywords/>
  <dc:description/>
  <cp:lastModifiedBy>Alibek</cp:lastModifiedBy>
  <cp:revision>2</cp:revision>
  <dcterms:created xsi:type="dcterms:W3CDTF">2021-04-07T05:07:00Z</dcterms:created>
  <dcterms:modified xsi:type="dcterms:W3CDTF">2021-04-07T05:08:00Z</dcterms:modified>
</cp:coreProperties>
</file>